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38" w:rsidRPr="00ED2338" w:rsidRDefault="00ED2338" w:rsidP="00ED233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D23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7FF129D2">
            <wp:extent cx="942975" cy="6550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ED2338" w:rsidRPr="00ED2338" w:rsidTr="00ED2338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ED2338" w:rsidRPr="00ED2338" w:rsidRDefault="00ED2338" w:rsidP="00ED233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ED2338" w:rsidRDefault="00ED2338" w:rsidP="00ED233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ED2338" w:rsidRPr="00ED2338" w:rsidRDefault="00ED2338" w:rsidP="00ED233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ED2338" w:rsidRPr="00ED2338" w:rsidRDefault="00ED2338" w:rsidP="00ED23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98393A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22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</w:t>
      </w:r>
      <w:r w:rsidR="0098393A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5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A45224" w:rsidRDefault="000C6398" w:rsidP="00A45224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</w:t>
      </w:r>
      <w:r w:rsidR="0098393A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5</w:t>
      </w: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</w:t>
      </w:r>
      <w:r w:rsidR="003100E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01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2B34B1" w:rsidRPr="002B34B1">
        <w:t xml:space="preserve"> </w:t>
      </w:r>
      <w:r w:rsidR="0098393A" w:rsidRPr="0098393A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Всероссийский конкурс эссе и рефератов на тему: «Архитектура европейской безопасности и перспективы ее формирования в контексте отношений Россия-НАТО-ЕС»</w:t>
      </w:r>
    </w:p>
    <w:p w:rsidR="000C6398" w:rsidRPr="0098393A" w:rsidRDefault="00A45224" w:rsidP="0098393A">
      <w:pPr>
        <w:rPr>
          <w:rFonts w:ascii="Times New Roman" w:hAnsi="Times New Roman" w:cs="Times New Roman"/>
          <w:sz w:val="24"/>
          <w:szCs w:val="24"/>
        </w:rPr>
      </w:pPr>
      <w:r w:rsidRPr="00A45224">
        <w:rPr>
          <w:rFonts w:ascii="Cambria" w:eastAsia="SimSun" w:hAnsi="Cambria" w:cs="Times New Roman"/>
          <w:noProof/>
          <w:color w:val="002060"/>
          <w:spacing w:val="5"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462BE" wp14:editId="7AAD089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9BA4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" strokecolor="#002060" strokeweight="1pt">
                <v:stroke joinstyle="miter"/>
                <w10:wrap anchorx="margin"/>
              </v:line>
            </w:pict>
          </mc:Fallback>
        </mc:AlternateContent>
      </w:r>
      <w:r w:rsidR="0098393A" w:rsidRPr="0098393A">
        <w:rPr>
          <w:rFonts w:ascii="Times New Roman" w:hAnsi="Times New Roman" w:cs="Times New Roman"/>
          <w:sz w:val="24"/>
          <w:szCs w:val="24"/>
        </w:rPr>
        <w:t>Информационный центр международной безопасности при поддержке Информационного бюро НАТО в Москве при Посольстве Бельгии и Фонда Конрада Аденауэра в Российской Федерации</w:t>
      </w:r>
    </w:p>
    <w:p w:rsidR="0098393A" w:rsidRDefault="0098393A" w:rsidP="0098393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393A" w:rsidRDefault="0098393A" w:rsidP="0098393A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Информационный центр международной безопасности при поддержке Информационного бюро НАТО в Москве при Посольстве Бельгии и Фонда Конрада Аденауэра в Российской Федерации объявляют Всероссийский конкурс эссе и рефератов на тему: </w:t>
      </w:r>
      <w:r w:rsidRPr="0098393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«Архитектура европейской безопасности и перспективы ее формирования в контексте отношений Россия-НАТО-ЕС»</w:t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. </w:t>
      </w:r>
    </w:p>
    <w:p w:rsidR="0098393A" w:rsidRPr="0098393A" w:rsidRDefault="0098393A" w:rsidP="0098393A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8393A">
        <w:rPr>
          <w:rFonts w:ascii="Times New Roman" w:hAnsi="Times New Roman" w:cs="Times New Roman"/>
          <w:color w:val="000000"/>
          <w:szCs w:val="24"/>
        </w:rPr>
        <w:br/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Для участия в конкурсе приглашаются </w:t>
      </w:r>
      <w:r w:rsidRPr="0098393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студенты и аспиранты </w:t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российских вузов, имеющие устойчивый интерес к международной политике и политике безопасности, в том числе к отношениям между Россией и НАТО (в возрасте от 19 до 27 лет на момент подачи заявки на участие). К конкурсу допускаются граждане РФ, а также студенты и аспиран</w:t>
      </w:r>
      <w:bookmarkStart w:id="0" w:name="_GoBack"/>
      <w:bookmarkEnd w:id="0"/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ты из Азербайджана, Армении, Белоруссии, Грузии, Молдовы, Казахстана, Украины, обучающиеся в российских вузах на территории РФ и филиалах\отделениях российских вузов за пределами РФ в 2018-2019 учебном году. </w:t>
      </w:r>
      <w:r w:rsidRPr="0098393A">
        <w:rPr>
          <w:rFonts w:ascii="Times New Roman" w:hAnsi="Times New Roman" w:cs="Times New Roman"/>
          <w:color w:val="000000"/>
          <w:szCs w:val="24"/>
        </w:rPr>
        <w:br/>
      </w:r>
      <w:r w:rsidRPr="0098393A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Среди призов авторам лучших работ:</w:t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98393A">
        <w:rPr>
          <w:rFonts w:ascii="Times New Roman" w:hAnsi="Times New Roman" w:cs="Times New Roman"/>
          <w:color w:val="000000"/>
          <w:szCs w:val="24"/>
        </w:rPr>
        <w:br/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Сертификат Лауреата всероссийского конкурса (до 20 мест) от оргкомитета конкурса. </w:t>
      </w:r>
    </w:p>
    <w:p w:rsidR="0098393A" w:rsidRPr="0098393A" w:rsidRDefault="0098393A" w:rsidP="0098393A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Приглашение для участия в студенческой конференции по вопросам европейской безопасности в Москве (до 40 мест). </w:t>
      </w:r>
    </w:p>
    <w:p w:rsidR="0098393A" w:rsidRPr="0098393A" w:rsidRDefault="0098393A" w:rsidP="0098393A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Публикация работы на сайте Центра </w:t>
      </w:r>
      <w:hyperlink r:id="rId7" w:tgtFrame="_blank" w:history="1">
        <w:r w:rsidRPr="0098393A">
          <w:rPr>
            <w:rFonts w:ascii="Times New Roman" w:hAnsi="Times New Roman" w:cs="Times New Roman"/>
            <w:color w:val="2A5885"/>
            <w:szCs w:val="24"/>
            <w:u w:val="single"/>
            <w:shd w:val="clear" w:color="auto" w:fill="FFFFFF"/>
          </w:rPr>
          <w:t>www.icisecurity.ru</w:t>
        </w:r>
      </w:hyperlink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</w:p>
    <w:p w:rsidR="0098393A" w:rsidRPr="0098393A" w:rsidRDefault="0098393A" w:rsidP="0098393A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Участие в программе визитов в штаб-квартиру НАТО в Брюсселе (количество приглашенных определяет управление общественной дипломатии НАТО). </w:t>
      </w:r>
    </w:p>
    <w:p w:rsidR="003100E1" w:rsidRPr="0098393A" w:rsidRDefault="0098393A" w:rsidP="0098393A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8393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4E185795" wp14:editId="16E4D45C">
            <wp:extent cx="152400" cy="152400"/>
            <wp:effectExtent l="0" t="0" r="0" b="0"/>
            <wp:docPr id="6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Подробнее: </w:t>
      </w:r>
      <w:hyperlink r:id="rId9" w:tgtFrame="_blank" w:tooltip="https://www.icisecurity.ru/activity/konkursy/konkurs-icis-2019/" w:history="1">
        <w:r w:rsidRPr="0098393A">
          <w:rPr>
            <w:rFonts w:ascii="Times New Roman" w:hAnsi="Times New Roman" w:cs="Times New Roman"/>
            <w:color w:val="2A5885"/>
            <w:szCs w:val="24"/>
            <w:u w:val="single"/>
            <w:shd w:val="clear" w:color="auto" w:fill="FFFFFF"/>
          </w:rPr>
          <w:t>https://www.icisecurity.ru/activity/konkursy/konkurs-..</w:t>
        </w:r>
      </w:hyperlink>
    </w:p>
    <w:p w:rsidR="007C39F2" w:rsidRPr="0098393A" w:rsidRDefault="007C39F2" w:rsidP="009839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</w:pPr>
    </w:p>
    <w:p w:rsidR="00D664C2" w:rsidRPr="0098393A" w:rsidRDefault="0098393A" w:rsidP="0098393A">
      <w:pPr>
        <w:spacing w:after="200" w:line="276" w:lineRule="auto"/>
        <w:rPr>
          <w:rFonts w:ascii="Arial Black" w:eastAsia="Calibri" w:hAnsi="Arial Black" w:cs="Times New Roman"/>
          <w:szCs w:val="24"/>
          <w:lang w:eastAsia="en-US"/>
        </w:rPr>
      </w:pPr>
      <w:r w:rsidRPr="0098393A">
        <w:rPr>
          <w:rFonts w:ascii="Times New Roman" w:hAnsi="Times New Roman" w:cs="Times New Roman"/>
          <w:noProof/>
          <w:szCs w:val="24"/>
          <w:lang w:eastAsia="ru-RU"/>
        </w:rPr>
        <w:t>З</w:t>
      </w:r>
      <w:proofErr w:type="spellStart"/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аявки</w:t>
      </w:r>
      <w:proofErr w:type="spellEnd"/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на участие принимаются до 1 июня 2019 г. </w:t>
      </w:r>
      <w:r w:rsidRPr="0098393A">
        <w:rPr>
          <w:rFonts w:ascii="Times New Roman" w:hAnsi="Times New Roman" w:cs="Times New Roman"/>
          <w:color w:val="000000"/>
          <w:szCs w:val="24"/>
        </w:rPr>
        <w:br/>
      </w:r>
      <w:r w:rsidRPr="0098393A">
        <w:rPr>
          <w:rFonts w:ascii="Times New Roman" w:hAnsi="Times New Roman" w:cs="Times New Roman"/>
          <w:color w:val="000000"/>
          <w:szCs w:val="24"/>
          <w:shd w:val="clear" w:color="auto" w:fill="FFFFFF"/>
        </w:rPr>
        <w:t>Срок подачи работ – до 15 июня 2019 г. </w:t>
      </w:r>
    </w:p>
    <w:sectPr w:rsidR="00D664C2" w:rsidRPr="009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C4C"/>
    <w:multiLevelType w:val="hybridMultilevel"/>
    <w:tmpl w:val="CE0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17D"/>
    <w:multiLevelType w:val="hybridMultilevel"/>
    <w:tmpl w:val="8980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3CDA"/>
    <w:multiLevelType w:val="hybridMultilevel"/>
    <w:tmpl w:val="6EF8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45405"/>
    <w:multiLevelType w:val="hybridMultilevel"/>
    <w:tmpl w:val="FFE8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120B"/>
    <w:multiLevelType w:val="hybridMultilevel"/>
    <w:tmpl w:val="C4FA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5792F"/>
    <w:multiLevelType w:val="hybridMultilevel"/>
    <w:tmpl w:val="C86C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2F"/>
    <w:rsid w:val="000C5972"/>
    <w:rsid w:val="000C6398"/>
    <w:rsid w:val="002A40E1"/>
    <w:rsid w:val="002B34B1"/>
    <w:rsid w:val="003100E1"/>
    <w:rsid w:val="0037089B"/>
    <w:rsid w:val="004E20DA"/>
    <w:rsid w:val="00654662"/>
    <w:rsid w:val="00714B05"/>
    <w:rsid w:val="007C39F2"/>
    <w:rsid w:val="0098393A"/>
    <w:rsid w:val="00A45224"/>
    <w:rsid w:val="00D0193A"/>
    <w:rsid w:val="00D933CE"/>
    <w:rsid w:val="00ED2338"/>
    <w:rsid w:val="00F4202F"/>
    <w:rsid w:val="00F732BE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0FD8"/>
  <w15:chartTrackingRefBased/>
  <w15:docId w15:val="{051DD2E6-E903-4229-AD28-18A0935B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98"/>
  </w:style>
  <w:style w:type="paragraph" w:styleId="2">
    <w:name w:val="heading 2"/>
    <w:basedOn w:val="a"/>
    <w:next w:val="a"/>
    <w:link w:val="20"/>
    <w:qFormat/>
    <w:rsid w:val="00ED23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2338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a4">
    <w:name w:val="Date"/>
    <w:basedOn w:val="a"/>
    <w:next w:val="a"/>
    <w:link w:val="a5"/>
    <w:uiPriority w:val="99"/>
    <w:semiHidden/>
    <w:unhideWhenUsed/>
    <w:rsid w:val="00ED2338"/>
  </w:style>
  <w:style w:type="character" w:customStyle="1" w:styleId="a5">
    <w:name w:val="Дата Знак"/>
    <w:basedOn w:val="a0"/>
    <w:link w:val="a4"/>
    <w:uiPriority w:val="99"/>
    <w:semiHidden/>
    <w:rsid w:val="00ED2338"/>
  </w:style>
  <w:style w:type="character" w:styleId="a6">
    <w:name w:val="Hyperlink"/>
    <w:basedOn w:val="a0"/>
    <w:uiPriority w:val="99"/>
    <w:unhideWhenUsed/>
    <w:rsid w:val="00D0193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4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icisecurity.ru&amp;post=-50755660_2968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icisecurity.ru%2Factivity%2Fkonkursy%2Fkonkurs-icis-2019%2F&amp;post=-50755660_296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83D5-6944-4789-9115-E807545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Алексеевна</dc:creator>
  <cp:keywords/>
  <dc:description/>
  <cp:lastModifiedBy>Кузьминых Анастасия Алексеевна</cp:lastModifiedBy>
  <cp:revision>8</cp:revision>
  <dcterms:created xsi:type="dcterms:W3CDTF">2019-02-21T09:31:00Z</dcterms:created>
  <dcterms:modified xsi:type="dcterms:W3CDTF">2019-05-22T08:32:00Z</dcterms:modified>
</cp:coreProperties>
</file>