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561963" w:rsidRDefault="005A5AAB" w:rsidP="00561963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61963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561963" w:rsidRPr="00561963" w:rsidRDefault="00561963" w:rsidP="00561963">
      <w:pPr>
        <w:pStyle w:val="2"/>
        <w:spacing w:before="0" w:beforeAutospacing="0" w:after="0" w:afterAutospacing="0"/>
        <w:jc w:val="center"/>
        <w:rPr>
          <w:lang w:val="en-US"/>
        </w:rPr>
      </w:pPr>
      <w:r w:rsidRPr="00561963">
        <w:rPr>
          <w:bCs w:val="0"/>
          <w:color w:val="000080"/>
          <w:sz w:val="28"/>
          <w:szCs w:val="28"/>
          <w:lang w:val="en-US"/>
        </w:rPr>
        <w:t xml:space="preserve"> «</w:t>
      </w:r>
      <w:r w:rsidRPr="00561963">
        <w:rPr>
          <w:bCs w:val="0"/>
          <w:color w:val="000080"/>
          <w:sz w:val="28"/>
          <w:szCs w:val="28"/>
        </w:rPr>
        <w:t>Менеджмент</w:t>
      </w:r>
      <w:r w:rsidRPr="00561963">
        <w:rPr>
          <w:bCs w:val="0"/>
          <w:color w:val="000080"/>
          <w:sz w:val="28"/>
          <w:szCs w:val="28"/>
          <w:lang w:val="en-US"/>
        </w:rPr>
        <w:t xml:space="preserve"> </w:t>
      </w:r>
      <w:r w:rsidRPr="00561963">
        <w:rPr>
          <w:bCs w:val="0"/>
          <w:color w:val="000080"/>
          <w:sz w:val="28"/>
          <w:szCs w:val="28"/>
        </w:rPr>
        <w:t>в</w:t>
      </w:r>
      <w:r w:rsidRPr="00561963">
        <w:rPr>
          <w:bCs w:val="0"/>
          <w:color w:val="000080"/>
          <w:sz w:val="28"/>
          <w:szCs w:val="28"/>
          <w:lang w:val="en-US"/>
        </w:rPr>
        <w:t xml:space="preserve"> </w:t>
      </w:r>
      <w:r w:rsidRPr="00561963">
        <w:rPr>
          <w:bCs w:val="0"/>
          <w:color w:val="000080"/>
          <w:sz w:val="28"/>
          <w:szCs w:val="28"/>
        </w:rPr>
        <w:t>действии</w:t>
      </w:r>
      <w:r w:rsidRPr="00561963">
        <w:rPr>
          <w:bCs w:val="0"/>
          <w:color w:val="000080"/>
          <w:sz w:val="28"/>
          <w:szCs w:val="28"/>
          <w:lang w:val="en-US"/>
        </w:rPr>
        <w:t>»</w:t>
      </w:r>
      <w:r w:rsidRPr="00561963">
        <w:rPr>
          <w:lang w:val="en-US"/>
        </w:rPr>
        <w:t xml:space="preserve"> </w:t>
      </w:r>
    </w:p>
    <w:p w:rsidR="00561963" w:rsidRPr="00561963" w:rsidRDefault="00561963" w:rsidP="00561963">
      <w:pPr>
        <w:pStyle w:val="2"/>
        <w:spacing w:before="0" w:beforeAutospacing="0" w:after="0" w:afterAutospacing="0"/>
        <w:jc w:val="center"/>
        <w:rPr>
          <w:color w:val="000080"/>
          <w:sz w:val="24"/>
          <w:szCs w:val="24"/>
          <w:lang w:val="en-US"/>
        </w:rPr>
      </w:pPr>
      <w:r w:rsidRPr="00561963">
        <w:rPr>
          <w:color w:val="000080"/>
          <w:sz w:val="24"/>
          <w:szCs w:val="24"/>
          <w:lang w:val="en-US"/>
        </w:rPr>
        <w:t>Postgraduate Certificate in Business Administration</w:t>
      </w:r>
    </w:p>
    <w:p w:rsidR="00561963" w:rsidRPr="00561963" w:rsidRDefault="00561963" w:rsidP="00561963">
      <w:pPr>
        <w:pStyle w:val="2"/>
        <w:spacing w:before="0" w:beforeAutospacing="0" w:after="0" w:afterAutospacing="0"/>
        <w:jc w:val="center"/>
        <w:rPr>
          <w:bCs w:val="0"/>
          <w:color w:val="000080"/>
          <w:sz w:val="24"/>
          <w:szCs w:val="24"/>
        </w:rPr>
      </w:pPr>
      <w:r w:rsidRPr="00561963">
        <w:rPr>
          <w:color w:val="000080"/>
          <w:sz w:val="24"/>
          <w:szCs w:val="24"/>
          <w:lang w:val="en-US"/>
        </w:rPr>
        <w:t>The</w:t>
      </w:r>
      <w:r w:rsidRPr="00561963">
        <w:rPr>
          <w:color w:val="000080"/>
          <w:sz w:val="24"/>
          <w:szCs w:val="24"/>
        </w:rPr>
        <w:t xml:space="preserve"> </w:t>
      </w:r>
      <w:smartTag w:uri="urn:schemas-microsoft-com:office:smarttags" w:element="PlaceName">
        <w:r w:rsidRPr="00561963">
          <w:rPr>
            <w:color w:val="000080"/>
            <w:sz w:val="24"/>
            <w:szCs w:val="24"/>
            <w:lang w:val="en-US"/>
          </w:rPr>
          <w:t>Open</w:t>
        </w:r>
      </w:smartTag>
      <w:r w:rsidRPr="00561963">
        <w:rPr>
          <w:color w:val="000080"/>
          <w:sz w:val="24"/>
          <w:szCs w:val="24"/>
        </w:rPr>
        <w:t xml:space="preserve"> </w:t>
      </w:r>
      <w:smartTag w:uri="urn:schemas-microsoft-com:office:smarttags" w:element="PlaceType">
        <w:r w:rsidRPr="00561963">
          <w:rPr>
            <w:color w:val="000080"/>
            <w:sz w:val="24"/>
            <w:szCs w:val="24"/>
            <w:lang w:val="en-US"/>
          </w:rPr>
          <w:t>University</w:t>
        </w:r>
      </w:smartTag>
      <w:r w:rsidRPr="00561963">
        <w:rPr>
          <w:color w:val="000080"/>
          <w:sz w:val="24"/>
          <w:szCs w:val="24"/>
        </w:rPr>
        <w:t xml:space="preserve"> </w:t>
      </w:r>
      <w:smartTag w:uri="urn:schemas-microsoft-com:office:smarttags" w:element="PlaceName">
        <w:r w:rsidRPr="00561963">
          <w:rPr>
            <w:color w:val="000080"/>
            <w:sz w:val="24"/>
            <w:szCs w:val="24"/>
            <w:lang w:val="en-US"/>
          </w:rPr>
          <w:t>Business</w:t>
        </w:r>
      </w:smartTag>
      <w:r w:rsidRPr="00561963">
        <w:rPr>
          <w:color w:val="000080"/>
          <w:sz w:val="24"/>
          <w:szCs w:val="24"/>
        </w:rPr>
        <w:t xml:space="preserve"> </w:t>
      </w:r>
      <w:smartTag w:uri="urn:schemas-microsoft-com:office:smarttags" w:element="PlaceType">
        <w:r w:rsidRPr="00561963">
          <w:rPr>
            <w:color w:val="000080"/>
            <w:sz w:val="24"/>
            <w:szCs w:val="24"/>
            <w:lang w:val="en-US"/>
          </w:rPr>
          <w:t>School</w:t>
        </w:r>
      </w:smartTag>
    </w:p>
    <w:p w:rsidR="00F34577" w:rsidRPr="00577E6A" w:rsidRDefault="00F34577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561963" w:rsidRPr="00D62298" w:rsidRDefault="005A5AAB" w:rsidP="00BC7B1B">
      <w:pPr>
        <w:pStyle w:val="a5"/>
        <w:spacing w:before="0" w:beforeAutospacing="0" w:after="0" w:afterAutospacing="0"/>
      </w:pPr>
      <w:r w:rsidRPr="00D62298">
        <w:rPr>
          <w:b/>
          <w:bCs/>
          <w:i/>
          <w:iCs/>
        </w:rPr>
        <w:t xml:space="preserve">Цель программы: </w:t>
      </w:r>
      <w:r w:rsidR="00561963" w:rsidRPr="00D62298">
        <w:t>помочь Вам усовершенствовать собственную практику управления и сформировать новое понимание менеджмента с учетом сложности и неоднозначности управления организациями в XXI веке.</w:t>
      </w:r>
    </w:p>
    <w:p w:rsidR="00561963" w:rsidRPr="00D62298" w:rsidRDefault="00561963" w:rsidP="00BC7B1B">
      <w:pPr>
        <w:pStyle w:val="a5"/>
        <w:spacing w:before="0" w:beforeAutospacing="0" w:after="0" w:afterAutospacing="0"/>
      </w:pPr>
      <w:r w:rsidRPr="00D62298">
        <w:t xml:space="preserve">На этом курсе Вы познакомитесь с различными методиками и подходами, которые помогут Вам изучить менеджмент с учетом Вашего собственного опыта управления, а также </w:t>
      </w:r>
      <w:r w:rsidRPr="00D62298">
        <w:rPr>
          <w:i/>
        </w:rPr>
        <w:t>сформировать Ваш собственный инструментарий для решения сложных задач</w:t>
      </w:r>
      <w:r w:rsidRPr="00D62298">
        <w:t>.</w:t>
      </w:r>
    </w:p>
    <w:p w:rsidR="00561963" w:rsidRPr="00D62298" w:rsidRDefault="00561963" w:rsidP="00BC7B1B">
      <w:pPr>
        <w:pStyle w:val="a5"/>
        <w:spacing w:before="0" w:beforeAutospacing="0" w:after="0" w:afterAutospacing="0"/>
      </w:pPr>
      <w:r w:rsidRPr="00D62298">
        <w:t> Курс предназначен для Вашего профессионального развития. Он поможет Вам расширить знания о функциях руководителя и поможет при необходимости изменить свою деятельность.</w:t>
      </w:r>
    </w:p>
    <w:p w:rsidR="005A5AAB" w:rsidRPr="00D62298" w:rsidRDefault="005A5AAB" w:rsidP="00BC7B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1963" w:rsidRPr="00D62298" w:rsidRDefault="005A5AAB" w:rsidP="00BC7B1B">
      <w:pPr>
        <w:pStyle w:val="a5"/>
        <w:spacing w:before="0" w:beforeAutospacing="0" w:after="0" w:afterAutospacing="0"/>
      </w:pPr>
      <w:r w:rsidRPr="00D62298">
        <w:rPr>
          <w:b/>
          <w:bCs/>
          <w:i/>
          <w:iCs/>
        </w:rPr>
        <w:t>Категория слушателей:</w:t>
      </w:r>
      <w:r w:rsidRPr="00D62298">
        <w:t xml:space="preserve"> </w:t>
      </w:r>
      <w:r w:rsidR="00561963" w:rsidRPr="00D62298">
        <w:t xml:space="preserve">Курс разработан для профессиональных менеджеров всех областей и уровней (собственников, генеральных директоров, руководителей департаментов, отделов, рабочих групп), решающих современные управленческие проблемы. </w:t>
      </w:r>
    </w:p>
    <w:p w:rsidR="00561963" w:rsidRPr="00D62298" w:rsidRDefault="00561963" w:rsidP="00BC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AAB" w:rsidRPr="00D62298" w:rsidRDefault="005A5AAB" w:rsidP="00BC7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2298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561963" w:rsidRPr="00D62298" w:rsidRDefault="00561963" w:rsidP="00BC7B1B">
      <w:pPr>
        <w:pStyle w:val="a5"/>
        <w:spacing w:before="0" w:beforeAutospacing="0" w:after="0" w:afterAutospacing="0"/>
      </w:pPr>
      <w:r w:rsidRPr="00D62298">
        <w:t>Курс состоит из шести блоков, посвященных различным функциям менеджмента.</w:t>
      </w:r>
    </w:p>
    <w:p w:rsidR="00561963" w:rsidRPr="00D62298" w:rsidRDefault="00561963" w:rsidP="00BC7B1B">
      <w:pPr>
        <w:pStyle w:val="a5"/>
        <w:spacing w:before="0" w:beforeAutospacing="0" w:after="0" w:afterAutospacing="0"/>
      </w:pP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62298">
        <w:rPr>
          <w:rFonts w:ascii="Times New Roman" w:hAnsi="Times New Roman" w:cs="Times New Roman"/>
          <w:b/>
          <w:lang w:eastAsia="ru-RU"/>
        </w:rPr>
        <w:t>Управление человеческими ресурсами</w:t>
      </w:r>
    </w:p>
    <w:p w:rsidR="00561963" w:rsidRPr="00D62298" w:rsidRDefault="00561963" w:rsidP="00BC7B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Понимание людей на работе</w:t>
      </w:r>
    </w:p>
    <w:p w:rsidR="00561963" w:rsidRPr="00D62298" w:rsidRDefault="00561963" w:rsidP="00BC7B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 xml:space="preserve">Управление организационной культурой </w:t>
      </w:r>
      <w:proofErr w:type="gramStart"/>
      <w:r w:rsidRPr="00D62298">
        <w:rPr>
          <w:rFonts w:ascii="Times New Roman" w:hAnsi="Times New Roman" w:cs="Times New Roman"/>
          <w:lang w:eastAsia="ru-RU"/>
        </w:rPr>
        <w:t>в</w:t>
      </w:r>
      <w:proofErr w:type="gramEnd"/>
      <w:r w:rsidRPr="00D62298">
        <w:rPr>
          <w:rFonts w:ascii="Times New Roman" w:hAnsi="Times New Roman" w:cs="Times New Roman"/>
          <w:lang w:eastAsia="ru-RU"/>
        </w:rPr>
        <w:t xml:space="preserve"> деловой</w:t>
      </w:r>
    </w:p>
    <w:p w:rsidR="00561963" w:rsidRPr="00D62298" w:rsidRDefault="00561963" w:rsidP="00BC7B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практике</w:t>
      </w:r>
    </w:p>
    <w:p w:rsidR="00561963" w:rsidRPr="00D62298" w:rsidRDefault="00561963" w:rsidP="00BC7B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Анализ и разработка системы мотивации в организации</w:t>
      </w:r>
    </w:p>
    <w:p w:rsidR="00561963" w:rsidRPr="00D62298" w:rsidRDefault="00561963" w:rsidP="00BC7B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Создание результативных команд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Финансы</w:t>
      </w:r>
    </w:p>
    <w:p w:rsidR="00561963" w:rsidRPr="00D62298" w:rsidRDefault="00561963" w:rsidP="00BC7B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Умение составлять и анализировать финансовые отчеты</w:t>
      </w:r>
    </w:p>
    <w:p w:rsidR="00561963" w:rsidRPr="00D62298" w:rsidRDefault="00561963" w:rsidP="00BC7B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 xml:space="preserve">Знание методов учета затрат и их использование </w:t>
      </w:r>
      <w:proofErr w:type="gramStart"/>
      <w:r w:rsidRPr="00D62298">
        <w:rPr>
          <w:rFonts w:ascii="Times New Roman" w:hAnsi="Times New Roman" w:cs="Times New Roman"/>
          <w:lang w:eastAsia="ru-RU"/>
        </w:rPr>
        <w:t>для</w:t>
      </w:r>
      <w:proofErr w:type="gramEnd"/>
    </w:p>
    <w:p w:rsidR="00561963" w:rsidRPr="00D62298" w:rsidRDefault="00561963" w:rsidP="00BC7B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обоснования решений</w:t>
      </w:r>
    </w:p>
    <w:p w:rsidR="00561963" w:rsidRPr="00D62298" w:rsidRDefault="00561963" w:rsidP="00BC7B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Знание финансового анализа с использованием коэффициентов</w:t>
      </w:r>
    </w:p>
    <w:p w:rsidR="00561963" w:rsidRPr="00D62298" w:rsidRDefault="00561963" w:rsidP="00BC7B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 xml:space="preserve">Управление </w:t>
      </w:r>
      <w:proofErr w:type="spellStart"/>
      <w:r w:rsidRPr="00D62298">
        <w:rPr>
          <w:rFonts w:ascii="Times New Roman" w:hAnsi="Times New Roman" w:cs="Times New Roman"/>
          <w:lang w:eastAsia="ru-RU"/>
        </w:rPr>
        <w:t>бюджетированием</w:t>
      </w:r>
      <w:proofErr w:type="spellEnd"/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Управление маркетингом</w:t>
      </w:r>
    </w:p>
    <w:p w:rsidR="00561963" w:rsidRPr="00D62298" w:rsidRDefault="00561963" w:rsidP="00BC7B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Понимание своего потребителя</w:t>
      </w:r>
    </w:p>
    <w:p w:rsidR="00561963" w:rsidRPr="00D62298" w:rsidRDefault="00561963" w:rsidP="00BC7B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Умение выстраивать долгосрочные отношения с потребителем</w:t>
      </w:r>
    </w:p>
    <w:p w:rsidR="00561963" w:rsidRPr="00D62298" w:rsidRDefault="00561963" w:rsidP="00BC7B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Умение сегментировать рынки и нацеливать продуктовый портфель</w:t>
      </w:r>
    </w:p>
    <w:p w:rsidR="00561963" w:rsidRPr="00D62298" w:rsidRDefault="00561963" w:rsidP="00BC7B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Умение анализировать конкурентов</w:t>
      </w:r>
    </w:p>
    <w:p w:rsidR="00561963" w:rsidRPr="00D62298" w:rsidRDefault="00561963" w:rsidP="00BC7B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Умение разрабатывать маркетинговую стратегию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Управление операциями</w:t>
      </w:r>
    </w:p>
    <w:p w:rsidR="00561963" w:rsidRPr="00D62298" w:rsidRDefault="00561963" w:rsidP="00BC7B1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Владение управленческими подходами, применяемыми для улучшения показателей операционной деятельности</w:t>
      </w:r>
    </w:p>
    <w:p w:rsidR="00561963" w:rsidRPr="00D62298" w:rsidRDefault="00561963" w:rsidP="00BC7B1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Знание приемов управления операциями, используемых в организациях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Управление проектами и изменениями</w:t>
      </w:r>
    </w:p>
    <w:p w:rsidR="00561963" w:rsidRPr="00D62298" w:rsidRDefault="00561963" w:rsidP="00BC7B1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Анализ и планирование организационных изменений</w:t>
      </w:r>
    </w:p>
    <w:p w:rsidR="00561963" w:rsidRPr="00D62298" w:rsidRDefault="00561963" w:rsidP="00BC7B1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Управление заинтересованными сторонами в проектах</w:t>
      </w:r>
    </w:p>
    <w:p w:rsidR="00561963" w:rsidRPr="00D62298" w:rsidRDefault="00561963" w:rsidP="00BC7B1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Навык разработки и анализа проектов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Общий менеджмент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 xml:space="preserve">Развитие </w:t>
      </w:r>
      <w:proofErr w:type="gramStart"/>
      <w:r w:rsidRPr="00D62298">
        <w:rPr>
          <w:rFonts w:ascii="Times New Roman" w:hAnsi="Times New Roman" w:cs="Times New Roman"/>
          <w:lang w:eastAsia="ru-RU"/>
        </w:rPr>
        <w:t>системного</w:t>
      </w:r>
      <w:proofErr w:type="gramEnd"/>
      <w:r w:rsidRPr="00D62298">
        <w:rPr>
          <w:rFonts w:ascii="Times New Roman" w:hAnsi="Times New Roman" w:cs="Times New Roman"/>
          <w:lang w:eastAsia="ru-RU"/>
        </w:rPr>
        <w:t>, критического и творческого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мышления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Анализ и решение управленческих проблем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Управление политикой в организации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Управление отношениями с заинтересованными сторонами</w:t>
      </w:r>
    </w:p>
    <w:p w:rsidR="00561963" w:rsidRPr="00D62298" w:rsidRDefault="00561963" w:rsidP="00BC7B1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>Развитие навыков командной работы</w:t>
      </w:r>
    </w:p>
    <w:p w:rsidR="00E42ED6" w:rsidRPr="00D62298" w:rsidRDefault="00E42ED6" w:rsidP="00BC7B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A5AAB" w:rsidRPr="00BC7B1B" w:rsidRDefault="005A5AAB" w:rsidP="00BC7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7B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Методы обучения: 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 xml:space="preserve">Мы предлагаем гибкий подход, который позволит Вам обучаться дома, на работе или в пути. Совмещение самостоятельного изучения материалов с групповыми занятиями в аудиториях и </w:t>
      </w:r>
      <w:proofErr w:type="spellStart"/>
      <w:proofErr w:type="gramStart"/>
      <w:r w:rsidRPr="00D62298">
        <w:rPr>
          <w:rFonts w:ascii="Times New Roman" w:hAnsi="Times New Roman" w:cs="Times New Roman"/>
          <w:lang w:eastAsia="ru-RU"/>
        </w:rPr>
        <w:t>интернет-конференциях</w:t>
      </w:r>
      <w:proofErr w:type="spellEnd"/>
      <w:proofErr w:type="gramEnd"/>
      <w:r w:rsidRPr="00D62298">
        <w:rPr>
          <w:rFonts w:ascii="Times New Roman" w:hAnsi="Times New Roman" w:cs="Times New Roman"/>
          <w:lang w:eastAsia="ru-RU"/>
        </w:rPr>
        <w:t xml:space="preserve"> </w:t>
      </w:r>
      <w:r w:rsidRPr="00D62298">
        <w:rPr>
          <w:rFonts w:ascii="Times New Roman" w:hAnsi="Times New Roman" w:cs="Times New Roman"/>
          <w:lang w:eastAsia="ru-RU"/>
        </w:rPr>
        <w:lastRenderedPageBreak/>
        <w:t xml:space="preserve">составляет основу наиболее эффективной и востребованной образовательной технологии XXI века – </w:t>
      </w:r>
      <w:proofErr w:type="spellStart"/>
      <w:r w:rsidRPr="00D62298">
        <w:rPr>
          <w:rFonts w:ascii="Times New Roman" w:hAnsi="Times New Roman" w:cs="Times New Roman"/>
          <w:lang w:eastAsia="ru-RU"/>
        </w:rPr>
        <w:t>blended-learning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(смешанное обучение). Она дает возможность использовать полученные знания в совершенствовании </w:t>
      </w:r>
      <w:proofErr w:type="gramStart"/>
      <w:r w:rsidRPr="00D62298">
        <w:rPr>
          <w:rFonts w:ascii="Times New Roman" w:hAnsi="Times New Roman" w:cs="Times New Roman"/>
          <w:lang w:eastAsia="ru-RU"/>
        </w:rPr>
        <w:t>собственной</w:t>
      </w:r>
      <w:proofErr w:type="gramEnd"/>
      <w:r w:rsidRPr="00D622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62298">
        <w:rPr>
          <w:rFonts w:ascii="Times New Roman" w:hAnsi="Times New Roman" w:cs="Times New Roman"/>
          <w:lang w:eastAsia="ru-RU"/>
        </w:rPr>
        <w:t>бизнес-практики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уже в процессе обучения.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lang w:eastAsia="ru-RU"/>
        </w:rPr>
        <w:tab/>
        <w:t xml:space="preserve">Продолжительность изучения программы составляет один год. Однако Вам не придется жертвовать карьерными планами на это время. Напротив, Вы сможете двигаться по карьерной лестнице благодаря незамедлительному применению знаний в работе. Для успешного освоения материалов программы необходимо будет придерживаться специально разработанного учебного </w:t>
      </w:r>
      <w:proofErr w:type="gramStart"/>
      <w:r w:rsidRPr="00D62298">
        <w:rPr>
          <w:rFonts w:ascii="Times New Roman" w:hAnsi="Times New Roman" w:cs="Times New Roman"/>
          <w:lang w:eastAsia="ru-RU"/>
        </w:rPr>
        <w:t>графика</w:t>
      </w:r>
      <w:proofErr w:type="gramEnd"/>
      <w:r w:rsidRPr="00D62298">
        <w:rPr>
          <w:rFonts w:ascii="Times New Roman" w:hAnsi="Times New Roman" w:cs="Times New Roman"/>
          <w:lang w:eastAsia="ru-RU"/>
        </w:rPr>
        <w:t xml:space="preserve"> и уделять учебе </w:t>
      </w:r>
      <w:r w:rsidRPr="00D62298">
        <w:rPr>
          <w:rFonts w:ascii="Times New Roman" w:hAnsi="Times New Roman" w:cs="Times New Roman"/>
          <w:b/>
          <w:u w:val="single"/>
          <w:lang w:eastAsia="ru-RU"/>
        </w:rPr>
        <w:t>10–12 часов</w:t>
      </w:r>
      <w:r w:rsidRPr="00D62298">
        <w:rPr>
          <w:rFonts w:ascii="Times New Roman" w:hAnsi="Times New Roman" w:cs="Times New Roman"/>
          <w:lang w:eastAsia="ru-RU"/>
        </w:rPr>
        <w:t xml:space="preserve"> в неделю.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D62298">
        <w:rPr>
          <w:rFonts w:ascii="Times New Roman" w:hAnsi="Times New Roman" w:cs="Times New Roman"/>
          <w:b/>
          <w:bCs/>
          <w:lang w:eastAsia="ru-RU"/>
        </w:rPr>
        <w:t>Тьюториалы</w:t>
      </w:r>
      <w:proofErr w:type="spellEnd"/>
      <w:r w:rsidRPr="00D62298">
        <w:rPr>
          <w:rFonts w:ascii="Times New Roman" w:hAnsi="Times New Roman" w:cs="Times New Roman"/>
          <w:lang w:eastAsia="ru-RU"/>
        </w:rPr>
        <w:br/>
      </w:r>
      <w:r w:rsidRPr="00D62298">
        <w:rPr>
          <w:rFonts w:ascii="Times New Roman" w:hAnsi="Times New Roman" w:cs="Times New Roman"/>
          <w:lang w:eastAsia="ru-RU"/>
        </w:rPr>
        <w:tab/>
        <w:t xml:space="preserve">Ежемесячно, в выходные дни, проходят очные встречи учебной группы под руководством </w:t>
      </w:r>
      <w:proofErr w:type="spellStart"/>
      <w:r w:rsidRPr="00D62298">
        <w:rPr>
          <w:rFonts w:ascii="Times New Roman" w:hAnsi="Times New Roman" w:cs="Times New Roman"/>
          <w:lang w:eastAsia="ru-RU"/>
        </w:rPr>
        <w:t>тьютора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— </w:t>
      </w:r>
      <w:proofErr w:type="spellStart"/>
      <w:r w:rsidRPr="00D62298">
        <w:rPr>
          <w:rFonts w:ascii="Times New Roman" w:hAnsi="Times New Roman" w:cs="Times New Roman"/>
          <w:lang w:eastAsia="ru-RU"/>
        </w:rPr>
        <w:t>тьюториалы</w:t>
      </w:r>
      <w:proofErr w:type="spellEnd"/>
      <w:r w:rsidRPr="00D62298">
        <w:rPr>
          <w:rFonts w:ascii="Times New Roman" w:hAnsi="Times New Roman" w:cs="Times New Roman"/>
          <w:lang w:eastAsia="ru-RU"/>
        </w:rPr>
        <w:t>. На занятии, которое длится около 5–6 часов, Вы будете отрабатывать на практике применение изученного материала, обмениваться опытом, узнавать о практике других организаций. Для этого используются специальные учебные ситуации (</w:t>
      </w:r>
      <w:proofErr w:type="spellStart"/>
      <w:r w:rsidRPr="00D62298">
        <w:rPr>
          <w:rFonts w:ascii="Times New Roman" w:hAnsi="Times New Roman" w:cs="Times New Roman"/>
          <w:lang w:eastAsia="ru-RU"/>
        </w:rPr>
        <w:t>case-study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), но часто обсуждение строится вокруг реальных управленческих проблем сокурсников. На </w:t>
      </w:r>
      <w:proofErr w:type="spellStart"/>
      <w:r w:rsidRPr="00D62298">
        <w:rPr>
          <w:rFonts w:ascii="Times New Roman" w:hAnsi="Times New Roman" w:cs="Times New Roman"/>
          <w:lang w:eastAsia="ru-RU"/>
        </w:rPr>
        <w:t>тьюториалах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развиваются навыки активного слушания, публичного выступления, участия в дискуссиях, работы в команде. </w:t>
      </w:r>
      <w:proofErr w:type="spellStart"/>
      <w:r w:rsidRPr="00D62298">
        <w:rPr>
          <w:rFonts w:ascii="Times New Roman" w:hAnsi="Times New Roman" w:cs="Times New Roman"/>
          <w:lang w:eastAsia="ru-RU"/>
        </w:rPr>
        <w:t>Тьюториалы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проходят по заранее известному расписанию – Вы сможете распланировать Ваш график занятости так, чтобы обязательно поучаствовать в этих интересных и полезных мероприятиях.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Учебные материалы</w:t>
      </w:r>
      <w:r w:rsidRPr="00D62298">
        <w:rPr>
          <w:rFonts w:ascii="Times New Roman" w:hAnsi="Times New Roman" w:cs="Times New Roman"/>
          <w:lang w:eastAsia="ru-RU"/>
        </w:rPr>
        <w:br/>
        <w:t xml:space="preserve">Команда, работающая над программой (сотрудники и партнеры OU </w:t>
      </w:r>
      <w:proofErr w:type="spellStart"/>
      <w:r w:rsidRPr="00D62298">
        <w:rPr>
          <w:rFonts w:ascii="Times New Roman" w:hAnsi="Times New Roman" w:cs="Times New Roman"/>
          <w:lang w:eastAsia="ru-RU"/>
        </w:rPr>
        <w:t>Business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62298">
        <w:rPr>
          <w:rFonts w:ascii="Times New Roman" w:hAnsi="Times New Roman" w:cs="Times New Roman"/>
          <w:lang w:eastAsia="ru-RU"/>
        </w:rPr>
        <w:t>School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из разных стран), выбрала самые современные теории, концепции и методики и собрала их в компактные книги. Кроме книг, в которых описывается теория, в комплекте материалов есть специальные учебные пособия, содержащие задания, которые помогут Вам на личном практическом опыте освоить материалы курса и приобрести навыки. Книги разбиты по темам на небольшие «тетрадки», поэтому их удобно взять с собой – Вы сможете не отрываться от обучения в дороге или в командировке.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Самостоятельная работа</w:t>
      </w:r>
      <w:r w:rsidRPr="00D62298">
        <w:rPr>
          <w:rFonts w:ascii="Times New Roman" w:hAnsi="Times New Roman" w:cs="Times New Roman"/>
          <w:lang w:eastAsia="ru-RU"/>
        </w:rPr>
        <w:t xml:space="preserve"> </w:t>
      </w:r>
      <w:r w:rsidRPr="00D62298">
        <w:rPr>
          <w:rFonts w:ascii="Times New Roman" w:hAnsi="Times New Roman" w:cs="Times New Roman"/>
          <w:lang w:eastAsia="ru-RU"/>
        </w:rPr>
        <w:br/>
        <w:t>План изучения курсов специально разработан таким образом, чтобы учесть Вашу нагрузку на работе и помочь Вам в решении практических вопросов, из которых Вы сможете извлечь новые знания и навыки.</w:t>
      </w:r>
    </w:p>
    <w:p w:rsidR="00561963" w:rsidRPr="00D62298" w:rsidRDefault="00561963" w:rsidP="00BC7B1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2298">
        <w:rPr>
          <w:rFonts w:ascii="Times New Roman" w:hAnsi="Times New Roman" w:cs="Times New Roman"/>
          <w:b/>
          <w:bCs/>
          <w:lang w:eastAsia="ru-RU"/>
        </w:rPr>
        <w:t>Выездная школа</w:t>
      </w:r>
      <w:r w:rsidRPr="00D62298">
        <w:rPr>
          <w:rFonts w:ascii="Times New Roman" w:hAnsi="Times New Roman" w:cs="Times New Roman"/>
          <w:lang w:eastAsia="ru-RU"/>
        </w:rPr>
        <w:t xml:space="preserve"> </w:t>
      </w:r>
      <w:r w:rsidRPr="00D62298">
        <w:rPr>
          <w:rFonts w:ascii="Times New Roman" w:hAnsi="Times New Roman" w:cs="Times New Roman"/>
          <w:lang w:eastAsia="ru-RU"/>
        </w:rPr>
        <w:br/>
        <w:t xml:space="preserve">Программой предусмотрена одна Выездная школа. Целью ее работы является упорядочение знаний, полученных в самостоятельной работе, на </w:t>
      </w:r>
      <w:proofErr w:type="spellStart"/>
      <w:r w:rsidRPr="00D62298">
        <w:rPr>
          <w:rFonts w:ascii="Times New Roman" w:hAnsi="Times New Roman" w:cs="Times New Roman"/>
          <w:lang w:eastAsia="ru-RU"/>
        </w:rPr>
        <w:t>тьюториалах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и в </w:t>
      </w:r>
      <w:proofErr w:type="spellStart"/>
      <w:proofErr w:type="gramStart"/>
      <w:r w:rsidRPr="00D62298">
        <w:rPr>
          <w:rFonts w:ascii="Times New Roman" w:hAnsi="Times New Roman" w:cs="Times New Roman"/>
          <w:lang w:eastAsia="ru-RU"/>
        </w:rPr>
        <w:t>интернет-конференциях</w:t>
      </w:r>
      <w:proofErr w:type="spellEnd"/>
      <w:proofErr w:type="gramEnd"/>
      <w:r w:rsidRPr="00D62298">
        <w:rPr>
          <w:rFonts w:ascii="Times New Roman" w:hAnsi="Times New Roman" w:cs="Times New Roman"/>
          <w:lang w:eastAsia="ru-RU"/>
        </w:rPr>
        <w:t xml:space="preserve">. На школе студенты в течение нескольких дней решают </w:t>
      </w:r>
      <w:proofErr w:type="spellStart"/>
      <w:r w:rsidRPr="00D62298">
        <w:rPr>
          <w:rFonts w:ascii="Times New Roman" w:hAnsi="Times New Roman" w:cs="Times New Roman"/>
          <w:lang w:eastAsia="ru-RU"/>
        </w:rPr>
        <w:t>многоаспектные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62298">
        <w:rPr>
          <w:rFonts w:ascii="Times New Roman" w:hAnsi="Times New Roman" w:cs="Times New Roman"/>
          <w:lang w:eastAsia="ru-RU"/>
        </w:rPr>
        <w:t>case-study</w:t>
      </w:r>
      <w:proofErr w:type="spellEnd"/>
      <w:r w:rsidRPr="00D62298">
        <w:rPr>
          <w:rFonts w:ascii="Times New Roman" w:hAnsi="Times New Roman" w:cs="Times New Roman"/>
          <w:lang w:eastAsia="ru-RU"/>
        </w:rPr>
        <w:t xml:space="preserve"> из реальной практики современных организаций, погружаются в среду делового общения, обретают новые связи и возможности.</w:t>
      </w:r>
    </w:p>
    <w:p w:rsidR="00561963" w:rsidRPr="00E42ED6" w:rsidRDefault="00561963" w:rsidP="00561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561963" w:rsidRPr="008A41C3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http://www.ifsusu.ru/be/prog/mba-strategy/management</w:t>
        </w:r>
      </w:hyperlink>
      <w:r w:rsidR="005619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561963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B33AEC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B33AEC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33AE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установленного образца</w:t>
            </w:r>
          </w:p>
          <w:p w:rsidR="00B33AEC" w:rsidRPr="00B33AEC" w:rsidRDefault="00B33AEC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3A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-  </w:t>
            </w:r>
            <w:r>
              <w:rPr>
                <w:rFonts w:ascii="Times New Roman" w:eastAsia="Calibri" w:hAnsi="Times New Roman" w:cs="Times New Roman"/>
                <w:lang w:val="en-US"/>
              </w:rPr>
              <w:t>Postgraduate</w:t>
            </w:r>
            <w:r w:rsidRPr="007513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Certificate</w:t>
            </w:r>
            <w:r w:rsidRPr="007513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7513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Business</w:t>
            </w:r>
            <w:r w:rsidRPr="007513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Administration</w:t>
            </w:r>
            <w:r w:rsidRPr="00B33AE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OU)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18248D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A58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41D6B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94C2D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02802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E4CD8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428FA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18248D"/>
    <w:rsid w:val="00561963"/>
    <w:rsid w:val="00577E6A"/>
    <w:rsid w:val="005A5AAB"/>
    <w:rsid w:val="00B33AEC"/>
    <w:rsid w:val="00BC7B1B"/>
    <w:rsid w:val="00D62298"/>
    <w:rsid w:val="00E42ED6"/>
    <w:rsid w:val="00F34577"/>
    <w:rsid w:val="00FA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paragraph" w:styleId="2">
    <w:name w:val="heading 2"/>
    <w:basedOn w:val="a"/>
    <w:link w:val="20"/>
    <w:qFormat/>
    <w:rsid w:val="00561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1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56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mba-strategy/manag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5</cp:revision>
  <dcterms:created xsi:type="dcterms:W3CDTF">2015-06-02T09:57:00Z</dcterms:created>
  <dcterms:modified xsi:type="dcterms:W3CDTF">2015-06-02T11:01:00Z</dcterms:modified>
</cp:coreProperties>
</file>